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E" w:rsidRPr="00612758" w:rsidRDefault="007C52FE" w:rsidP="007C52F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en-US"/>
        </w:rPr>
      </w:pPr>
      <w:r w:rsidRPr="00612758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612758">
        <w:rPr>
          <w:rFonts w:ascii="GHEA Grapalat" w:hAnsi="GHEA Grapalat"/>
          <w:sz w:val="24"/>
          <w:szCs w:val="24"/>
          <w:lang w:val="en-US"/>
        </w:rPr>
        <w:t>-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br/>
      </w:r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Pr="00612758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 ՀԱՆՐԱՊԵՏՈՒԹՅԱՆ ՍՅՈՒՆԻՔԻ ՄԱՐԶԻ ՄԵՂՐԻ ՀԱՄԱՅՆՔԻ 2022 ԹՎԱԿԱՆԻ ՏԱՐԵԿԱՆ ԱՇԽԱՏԱՆՔԱՅԻՆ</w:t>
      </w:r>
      <w:r w:rsidRPr="00612758">
        <w:rPr>
          <w:rFonts w:ascii="GHEA Grapalat" w:hAnsi="GHEA Grapalat"/>
          <w:i/>
          <w:iCs/>
          <w:sz w:val="24"/>
          <w:szCs w:val="24"/>
          <w:shd w:val="clear" w:color="auto" w:fill="FFFFFF"/>
        </w:rPr>
        <w:t xml:space="preserve"> </w:t>
      </w:r>
      <w:r w:rsidRPr="00612758">
        <w:rPr>
          <w:rFonts w:ascii="GHEA Grapalat" w:hAnsi="GHEA Grapalat"/>
          <w:iCs/>
          <w:sz w:val="24"/>
          <w:szCs w:val="24"/>
          <w:shd w:val="clear" w:color="auto" w:fill="FFFFFF"/>
        </w:rPr>
        <w:t>ՊԼԱՆԸ ՀԱՍՏԱՏԵԼՈՒ ՄԱՍԻՆ</w:t>
      </w:r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ՄԵՂՐԻ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ՀԱՄԱՅՆՔԻ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ԱՎԱԳԱՆՈՒ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ՈՐՈՇՄԱՆ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ՆԱԽԱԳԾԻ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ԸՆԴՈՒՆՄԱՆ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ԱՆՀՐԱԺԵՇՏՈՒԹՅԱՆ</w:t>
      </w:r>
      <w:r w:rsidRPr="00612758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Pr="00612758">
        <w:rPr>
          <w:rFonts w:ascii="GHEA Grapalat" w:eastAsia="Calibri" w:hAnsi="GHEA Grapalat" w:cs="Sylfaen"/>
          <w:sz w:val="24"/>
          <w:szCs w:val="24"/>
        </w:rPr>
        <w:t>ՄԱՍԻՆ</w:t>
      </w:r>
    </w:p>
    <w:p w:rsidR="007C52FE" w:rsidRPr="00612758" w:rsidRDefault="007C52FE" w:rsidP="007C52FE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612758"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Pr="00612758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ներկայացվում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Մեղրի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համայնքի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2022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թվականի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տարեկան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աշխատանքային</w:t>
      </w:r>
      <w:proofErr w:type="spellEnd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hAnsi="GHEA Grapalat" w:cs="Sylfaen"/>
          <w:bCs/>
          <w:sz w:val="24"/>
          <w:szCs w:val="24"/>
          <w:lang w:val="en-US"/>
        </w:rPr>
        <w:t>պլանը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</w:t>
      </w:r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օրենքի </w:t>
      </w:r>
      <w:r w:rsidRPr="006127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18-րդ հոդվածի 1-ին մասի 4</w:t>
      </w:r>
      <w:r w:rsidRPr="00612758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6127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1-րդ կետ</w:t>
      </w:r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="00612758"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ավագանին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</w:rPr>
        <w:t>պլանը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  <w:r w:rsidRPr="0061275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54B99">
        <w:rPr>
          <w:rFonts w:ascii="GHEA Grapalat" w:hAnsi="GHEA Grapalat" w:cs="Sylfaen"/>
          <w:bCs/>
          <w:sz w:val="24"/>
          <w:szCs w:val="24"/>
          <w:lang w:val="en-US"/>
        </w:rPr>
        <w:t>Փաստաթղթի</w:t>
      </w:r>
      <w:proofErr w:type="spellEnd"/>
      <w:r w:rsidR="00D54B99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մշակման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հիմք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հանդիսացել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»</w:t>
      </w:r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</w:t>
      </w:r>
      <w:proofErr w:type="spellStart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օրենքի</w:t>
      </w:r>
      <w:proofErr w:type="spellEnd"/>
      <w:r w:rsidRPr="0061275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612758">
        <w:rPr>
          <w:rFonts w:ascii="GHEA Grapalat" w:hAnsi="GHEA Grapalat"/>
          <w:sz w:val="24"/>
          <w:szCs w:val="24"/>
          <w:shd w:val="clear" w:color="auto" w:fill="FFFFFF"/>
          <w:lang w:val="hy-AM"/>
        </w:rPr>
        <w:t>82.1-րդ հոդված</w:t>
      </w:r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ը:</w:t>
      </w:r>
      <w:r w:rsidRPr="006127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Տարեկան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աշխատանքային</w:t>
      </w:r>
      <w:proofErr w:type="spellEnd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պլանով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սահմանվել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12758"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են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2022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վերջինիս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մասնակցությամբ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</w:rPr>
        <w:t>համայնքում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</w:rPr>
        <w:t>ծրագրերը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612758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12758">
        <w:rPr>
          <w:rFonts w:ascii="GHEA Grapalat" w:hAnsi="GHEA Grapalat"/>
          <w:sz w:val="24"/>
          <w:szCs w:val="24"/>
          <w:shd w:val="clear" w:color="auto" w:fill="FFFFFF"/>
        </w:rPr>
        <w:t>միջոցառումները</w:t>
      </w:r>
      <w:proofErr w:type="spellEnd"/>
      <w:r w:rsidRPr="00612758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C52FE" w:rsidRPr="00612758" w:rsidRDefault="007C52FE" w:rsidP="007C52FE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 w:rsidRPr="00612758">
        <w:rPr>
          <w:rFonts w:ascii="GHEA Grapalat" w:hAnsi="GHEA Grapalat" w:cs="Sylfaen"/>
          <w:szCs w:val="24"/>
          <w:lang w:val="hy-AM"/>
        </w:rPr>
        <w:t xml:space="preserve">                   </w:t>
      </w:r>
    </w:p>
    <w:p w:rsidR="007C52FE" w:rsidRPr="00612758" w:rsidRDefault="007C52FE" w:rsidP="007C52FE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612758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612758">
        <w:rPr>
          <w:rFonts w:ascii="GHEA Grapalat" w:eastAsia="Calibri" w:hAnsi="GHEA Grapalat" w:cs="Sylfaen"/>
          <w:sz w:val="24"/>
          <w:szCs w:val="24"/>
          <w:lang w:val="hy-AM"/>
        </w:rPr>
        <w:br/>
      </w:r>
      <w:r w:rsidRPr="006127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2022 ԹՎԱԿԱՆԻ ՏԱՐԵԿԱՆ ԱՇԽԱՏԱՆՔԱՅԻՆ</w:t>
      </w:r>
      <w:r w:rsidR="00612758" w:rsidRPr="00612758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ՊԼԱՆԸ ՀԱՍՏԱՏԵԼՈՒ ՄԱՍԻՆ</w:t>
      </w:r>
      <w:r w:rsidRPr="00612758">
        <w:rPr>
          <w:rFonts w:ascii="GHEA Grapalat" w:eastAsia="MingLiU" w:hAnsi="GHEA Grapalat" w:cs="MingLiU"/>
          <w:sz w:val="24"/>
          <w:szCs w:val="24"/>
          <w:lang w:val="hy-AM" w:eastAsia="ru-RU"/>
        </w:rPr>
        <w:t>»</w:t>
      </w:r>
      <w:r w:rsidRPr="0061275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7C52FE" w:rsidRPr="00612758" w:rsidRDefault="007C52FE" w:rsidP="007C52F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2758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612758">
        <w:rPr>
          <w:rFonts w:ascii="GHEA Grapalat" w:hAnsi="GHEA Grapalat"/>
          <w:bCs/>
          <w:sz w:val="24"/>
          <w:szCs w:val="24"/>
          <w:lang w:val="hy-AM"/>
        </w:rPr>
        <w:t>«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2022 թվականի տարեկան աշխատանքային</w:t>
      </w:r>
      <w:r w:rsidR="00612758" w:rsidRPr="00612758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պլանը հաստատելու մասին</w:t>
      </w:r>
      <w:r w:rsidRPr="00612758">
        <w:rPr>
          <w:rFonts w:ascii="GHEA Grapalat" w:hAnsi="GHEA Grapalat"/>
          <w:bCs/>
          <w:sz w:val="24"/>
          <w:szCs w:val="24"/>
          <w:lang w:val="hy-AM"/>
        </w:rPr>
        <w:t>»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61275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C52FE" w:rsidRPr="00612758" w:rsidRDefault="007C52FE" w:rsidP="007C52F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612758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C52FE" w:rsidRPr="00612758" w:rsidRDefault="007C52FE" w:rsidP="007C52F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612758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612758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612758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612758">
        <w:rPr>
          <w:rFonts w:ascii="GHEA Grapalat" w:eastAsia="Calibri" w:hAnsi="GHEA Grapalat" w:cs="Sylfaen"/>
          <w:sz w:val="24"/>
          <w:szCs w:val="24"/>
          <w:lang w:val="hy-AM"/>
        </w:rPr>
        <w:br/>
      </w:r>
      <w:r w:rsidRPr="006127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2022 ԹՎԱԿԱՆԻ ՏԱՐԵԿԱՆ ԱՇԽԱՏԱՆՔԱՅԻՆ</w:t>
      </w:r>
      <w:r w:rsidR="00612758" w:rsidRPr="00612758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ՊԼԱՆԸ ՀԱՍՏԱՏԵԼՈՒ ՄԱՍԻՆ</w:t>
      </w:r>
      <w:r w:rsidRPr="006127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61275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ԱՆՀՐԱԺԵՇՏՈՒԹՅԱՆ ԿԱՄ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61275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12758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C52FE" w:rsidRPr="00612758" w:rsidRDefault="007C52FE" w:rsidP="007C52F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12758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612758">
        <w:rPr>
          <w:rFonts w:ascii="GHEA Grapalat" w:hAnsi="GHEA Grapalat"/>
          <w:bCs/>
          <w:sz w:val="24"/>
          <w:szCs w:val="24"/>
          <w:lang w:val="hy-AM"/>
        </w:rPr>
        <w:t>«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2022 թվականի տարեկան աշխատանքա</w:t>
      </w:r>
      <w:bookmarkStart w:id="0" w:name="_GoBack"/>
      <w:bookmarkEnd w:id="0"/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յին</w:t>
      </w:r>
      <w:r w:rsidR="00612758" w:rsidRPr="00612758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="00612758" w:rsidRPr="00612758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պլանը հաստատելու մասին</w:t>
      </w:r>
      <w:r w:rsidRPr="00612758">
        <w:rPr>
          <w:rFonts w:ascii="GHEA Grapalat" w:hAnsi="GHEA Grapalat"/>
          <w:bCs/>
          <w:sz w:val="24"/>
          <w:szCs w:val="24"/>
          <w:lang w:val="hy-AM"/>
        </w:rPr>
        <w:t>»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այլ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չի</w:t>
      </w:r>
      <w:r w:rsidRPr="006127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758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612758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7C52FE" w:rsidRPr="00D67D9E" w:rsidRDefault="00D67D9E" w:rsidP="007C52F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C52FE" w:rsidRPr="00612758" w:rsidRDefault="007C52FE" w:rsidP="007C52F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2758">
        <w:rPr>
          <w:rFonts w:ascii="GHEA Grapalat" w:hAnsi="GHEA Grapalat" w:cs="Sylfaen"/>
          <w:sz w:val="24"/>
          <w:szCs w:val="24"/>
          <w:lang w:val="hy-AM"/>
        </w:rPr>
        <w:br/>
        <w:t xml:space="preserve">           ՀԱՄԱՅՆՔԻ ՂԵԿԱՎԱՐ՝                                     Բ.  ԶԱՔԱՐՅԱՆ</w:t>
      </w:r>
    </w:p>
    <w:sectPr w:rsidR="007C52FE" w:rsidRPr="00612758" w:rsidSect="00081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E4"/>
    <w:rsid w:val="004128E4"/>
    <w:rsid w:val="00612758"/>
    <w:rsid w:val="006A1B2E"/>
    <w:rsid w:val="007C52FE"/>
    <w:rsid w:val="00D54B99"/>
    <w:rsid w:val="00D67D9E"/>
    <w:rsid w:val="00E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52FE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52FE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C52FE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C52FE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2022-03-30T11:33:00Z</dcterms:created>
  <dcterms:modified xsi:type="dcterms:W3CDTF">2022-03-30T12:21:00Z</dcterms:modified>
</cp:coreProperties>
</file>